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869"/>
      </w:tblGrid>
      <w:tr w:rsidR="00E106C5" w14:paraId="1B4A0EA2" w14:textId="77777777" w:rsidTr="004B2A72">
        <w:trPr>
          <w:trHeight w:val="2960"/>
        </w:trPr>
        <w:tc>
          <w:tcPr>
            <w:tcW w:w="102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F289C" w14:textId="77777777" w:rsidR="00E106C5" w:rsidRPr="000E711D" w:rsidRDefault="00E106C5" w:rsidP="004B2A72">
            <w:pPr>
              <w:rPr>
                <w:rFonts w:ascii="Bookman Old Style" w:hAnsi="Bookman Old Style"/>
                <w:sz w:val="52"/>
              </w:rPr>
            </w:pPr>
            <w:bookmarkStart w:id="0" w:name="_Hlk509582749"/>
            <w:r w:rsidRPr="000E711D">
              <w:rPr>
                <w:rFonts w:ascii="Bookman Old Style" w:hAnsi="Bookman Old Style"/>
                <w:sz w:val="52"/>
              </w:rPr>
              <w:t>Wspólnota Odnowy w Duchu Świętym</w:t>
            </w:r>
          </w:p>
          <w:p w14:paraId="4A15EAAC" w14:textId="77777777" w:rsidR="00E106C5" w:rsidRPr="000E711D" w:rsidRDefault="00E106C5" w:rsidP="004B2A72">
            <w:pPr>
              <w:rPr>
                <w:rFonts w:ascii="Bookman Old Style" w:hAnsi="Bookman Old Style"/>
                <w:sz w:val="52"/>
              </w:rPr>
            </w:pPr>
            <w:r w:rsidRPr="000E711D">
              <w:rPr>
                <w:rFonts w:ascii="Bookman Old Style" w:hAnsi="Bookman Old Style"/>
                <w:sz w:val="52"/>
              </w:rPr>
              <w:t>Łańcut – Fara</w:t>
            </w:r>
          </w:p>
          <w:p w14:paraId="45D8A805" w14:textId="77777777" w:rsidR="00E106C5" w:rsidRDefault="00E106C5" w:rsidP="004B2A72">
            <w:pPr>
              <w:jc w:val="center"/>
            </w:pPr>
            <w:r>
              <w:rPr>
                <w:noProof/>
              </w:rPr>
              <w:drawing>
                <wp:inline distT="0" distB="0" distL="0" distR="0" wp14:anchorId="454B779E" wp14:editId="386BA9CE">
                  <wp:extent cx="1552565" cy="175564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lady-of-mount-carmel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059" cy="1769776"/>
                          </a:xfrm>
                          <a:prstGeom prst="rect">
                            <a:avLst/>
                          </a:prstGeom>
                        </pic:spPr>
                      </pic:pic>
                    </a:graphicData>
                  </a:graphic>
                </wp:inline>
              </w:drawing>
            </w:r>
          </w:p>
          <w:p w14:paraId="23B291FF" w14:textId="77777777" w:rsidR="00E106C5" w:rsidRDefault="00E106C5" w:rsidP="004B2A72">
            <w:pPr>
              <w:jc w:val="center"/>
            </w:pPr>
          </w:p>
          <w:p w14:paraId="1497B6BC" w14:textId="77777777" w:rsidR="00E106C5" w:rsidRPr="000E711D" w:rsidRDefault="00E106C5" w:rsidP="004B2A72">
            <w:pPr>
              <w:rPr>
                <w:rFonts w:ascii="Times New Roman" w:hAnsi="Times New Roman" w:cs="Times New Roman"/>
              </w:rPr>
            </w:pPr>
            <w:r w:rsidRPr="00515715">
              <w:rPr>
                <w:rFonts w:ascii="Times New Roman" w:hAnsi="Times New Roman" w:cs="Times New Roman"/>
                <w:b/>
                <w:sz w:val="26"/>
              </w:rPr>
              <w:t>Matko Boża Szkaplerzna</w:t>
            </w:r>
            <w:r w:rsidRPr="000E711D">
              <w:rPr>
                <w:rFonts w:ascii="Times New Roman" w:hAnsi="Times New Roman" w:cs="Times New Roman"/>
                <w:sz w:val="26"/>
              </w:rPr>
              <w:t xml:space="preserve"> – </w:t>
            </w:r>
            <w:r w:rsidRPr="00515715">
              <w:rPr>
                <w:rFonts w:ascii="Times New Roman" w:hAnsi="Times New Roman" w:cs="Times New Roman"/>
              </w:rPr>
              <w:t>módl się za nami</w:t>
            </w:r>
          </w:p>
        </w:tc>
      </w:tr>
    </w:tbl>
    <w:p w14:paraId="03202982" w14:textId="77777777" w:rsidR="00E106C5" w:rsidRDefault="00E106C5" w:rsidP="00E106C5">
      <w:pPr>
        <w:sectPr w:rsidR="00E106C5" w:rsidSect="00A54312">
          <w:pgSz w:w="11906" w:h="16838"/>
          <w:pgMar w:top="284" w:right="720" w:bottom="720" w:left="720" w:header="708" w:footer="708" w:gutter="0"/>
          <w:cols w:num="2" w:space="708"/>
          <w:docGrid w:linePitch="360"/>
        </w:sectPr>
      </w:pPr>
    </w:p>
    <w:tbl>
      <w:tblPr>
        <w:tblStyle w:val="Tabela-Siatka"/>
        <w:tblW w:w="0" w:type="auto"/>
        <w:tblLook w:val="04A0" w:firstRow="1" w:lastRow="0" w:firstColumn="1" w:lastColumn="0" w:noHBand="0" w:noVBand="1"/>
      </w:tblPr>
      <w:tblGrid>
        <w:gridCol w:w="7650"/>
        <w:gridCol w:w="2802"/>
      </w:tblGrid>
      <w:tr w:rsidR="00E106C5" w14:paraId="2BF4885E" w14:textId="77777777" w:rsidTr="004B2A72">
        <w:tc>
          <w:tcPr>
            <w:tcW w:w="7650" w:type="dxa"/>
          </w:tcPr>
          <w:p w14:paraId="03E50CBD" w14:textId="77777777" w:rsidR="00E106C5" w:rsidRPr="00C039AC" w:rsidRDefault="00E106C5" w:rsidP="004B2A72">
            <w:pPr>
              <w:rPr>
                <w:b/>
              </w:rPr>
            </w:pPr>
            <w:r w:rsidRPr="00C039AC">
              <w:rPr>
                <w:b/>
              </w:rPr>
              <w:t>Módl się Słowem Bożym!</w:t>
            </w:r>
          </w:p>
        </w:tc>
        <w:tc>
          <w:tcPr>
            <w:tcW w:w="2802" w:type="dxa"/>
          </w:tcPr>
          <w:p w14:paraId="05265E19" w14:textId="009A2C96" w:rsidR="00E106C5" w:rsidRPr="00D6792F" w:rsidRDefault="00E106C5" w:rsidP="004B2A72">
            <w:pPr>
              <w:jc w:val="center"/>
              <w:rPr>
                <w:b/>
              </w:rPr>
            </w:pPr>
            <w:r w:rsidRPr="00D6792F">
              <w:rPr>
                <w:b/>
              </w:rPr>
              <w:t>2</w:t>
            </w:r>
            <w:r>
              <w:rPr>
                <w:b/>
              </w:rPr>
              <w:t>4.04.</w:t>
            </w:r>
            <w:r w:rsidRPr="00D6792F">
              <w:rPr>
                <w:b/>
              </w:rPr>
              <w:t>2018 r.</w:t>
            </w:r>
          </w:p>
        </w:tc>
      </w:tr>
      <w:tr w:rsidR="00E106C5" w14:paraId="7F136DF4" w14:textId="77777777" w:rsidTr="004B2A72">
        <w:tc>
          <w:tcPr>
            <w:tcW w:w="7650" w:type="dxa"/>
            <w:tcBorders>
              <w:left w:val="nil"/>
            </w:tcBorders>
          </w:tcPr>
          <w:p w14:paraId="5F203792" w14:textId="77777777" w:rsidR="00E106C5" w:rsidRPr="00CD1416" w:rsidRDefault="00E106C5" w:rsidP="004B2A72">
            <w:pPr>
              <w:rPr>
                <w:rFonts w:ascii="Times New Roman" w:hAnsi="Times New Roman" w:cs="Times New Roman"/>
                <w:b/>
                <w:sz w:val="8"/>
              </w:rPr>
            </w:pPr>
          </w:p>
          <w:p w14:paraId="7200C28A" w14:textId="77777777" w:rsidR="00E106C5" w:rsidRPr="00E106C5" w:rsidRDefault="00E106C5" w:rsidP="004B2A72">
            <w:pPr>
              <w:pStyle w:val="Akapitzlist"/>
              <w:spacing w:after="200" w:line="276" w:lineRule="auto"/>
              <w:jc w:val="center"/>
              <w:rPr>
                <w:rFonts w:ascii="Times New Roman" w:hAnsi="Times New Roman" w:cs="Times New Roman"/>
                <w:b/>
                <w:color w:val="4472C4" w:themeColor="accent1"/>
                <w:sz w:val="34"/>
                <w:szCs w:val="24"/>
              </w:rPr>
            </w:pPr>
            <w:r w:rsidRPr="00E106C5">
              <w:rPr>
                <w:rFonts w:ascii="Times New Roman" w:hAnsi="Times New Roman" w:cs="Times New Roman"/>
                <w:b/>
                <w:color w:val="4472C4" w:themeColor="accent1"/>
                <w:sz w:val="30"/>
                <w:szCs w:val="24"/>
              </w:rPr>
              <w:t>Mała droga do doskonałości.</w:t>
            </w:r>
          </w:p>
          <w:p w14:paraId="2234148E"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Nie leż w łóżku dłużej niż wymaga tego czas odpoczynku.</w:t>
            </w:r>
          </w:p>
          <w:p w14:paraId="43055F22"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 xml:space="preserve">Pierwsze myśli kieruj zawsze ku Bogu. </w:t>
            </w:r>
          </w:p>
          <w:p w14:paraId="401F6322"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Pobożnie nawiedzaj Najświętszy Sakrament.</w:t>
            </w:r>
          </w:p>
          <w:p w14:paraId="0F2AE9A5"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Odmawiaj w skupieniu Anioł Pański.</w:t>
            </w:r>
          </w:p>
          <w:p w14:paraId="7C520DB1"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Jedz i pij na chwałę Bożą.</w:t>
            </w:r>
          </w:p>
          <w:p w14:paraId="72E44CB0"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Dobrze odmawiaj różaniec.</w:t>
            </w:r>
          </w:p>
          <w:p w14:paraId="3B5EF2D9"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Bądź skupiony.</w:t>
            </w:r>
          </w:p>
          <w:p w14:paraId="449752DD"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Wystrzegaj się złych myśli.</w:t>
            </w:r>
          </w:p>
          <w:p w14:paraId="7C52AE91"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Należycie odbywaj wieczorną medytację.</w:t>
            </w:r>
          </w:p>
          <w:p w14:paraId="0AFFD90E"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color w:val="4472C4" w:themeColor="accent1"/>
                <w:sz w:val="26"/>
              </w:rPr>
            </w:pPr>
            <w:r w:rsidRPr="00E106C5">
              <w:rPr>
                <w:rFonts w:ascii="Times New Roman" w:hAnsi="Times New Roman" w:cs="Times New Roman"/>
                <w:color w:val="4472C4" w:themeColor="accent1"/>
                <w:sz w:val="26"/>
              </w:rPr>
              <w:t>Codziennie rób rachunek sumienia.</w:t>
            </w:r>
          </w:p>
          <w:p w14:paraId="1436A29D" w14:textId="77777777" w:rsidR="00E106C5" w:rsidRPr="00E106C5" w:rsidRDefault="00E106C5" w:rsidP="004B2A72">
            <w:pPr>
              <w:pStyle w:val="Akapitzlist"/>
              <w:numPr>
                <w:ilvl w:val="0"/>
                <w:numId w:val="3"/>
              </w:numPr>
              <w:spacing w:after="200" w:line="276" w:lineRule="auto"/>
              <w:jc w:val="both"/>
              <w:rPr>
                <w:rFonts w:ascii="Times New Roman" w:hAnsi="Times New Roman" w:cs="Times New Roman"/>
                <w:b/>
                <w:color w:val="4472C4" w:themeColor="accent1"/>
                <w:sz w:val="28"/>
                <w:szCs w:val="24"/>
              </w:rPr>
            </w:pPr>
            <w:r w:rsidRPr="00E106C5">
              <w:rPr>
                <w:rFonts w:ascii="Times New Roman" w:hAnsi="Times New Roman" w:cs="Times New Roman"/>
                <w:color w:val="4472C4" w:themeColor="accent1"/>
                <w:sz w:val="26"/>
              </w:rPr>
              <w:t>Kładź się spać w odpowiednim czasie – i już jesteś doskonały.</w:t>
            </w:r>
          </w:p>
          <w:p w14:paraId="0F09212D" w14:textId="77777777" w:rsidR="00E106C5" w:rsidRPr="00E106C5" w:rsidRDefault="00E106C5" w:rsidP="004B2A72">
            <w:pPr>
              <w:pStyle w:val="Akapitzlist"/>
              <w:spacing w:after="200"/>
              <w:jc w:val="right"/>
              <w:rPr>
                <w:rFonts w:ascii="Times New Roman" w:hAnsi="Times New Roman" w:cs="Times New Roman"/>
                <w:b/>
                <w:color w:val="4472C4" w:themeColor="accent1"/>
                <w:szCs w:val="24"/>
              </w:rPr>
            </w:pPr>
            <w:r w:rsidRPr="00E106C5">
              <w:rPr>
                <w:rFonts w:ascii="Times New Roman" w:hAnsi="Times New Roman" w:cs="Times New Roman"/>
                <w:b/>
                <w:color w:val="4472C4" w:themeColor="accent1"/>
                <w:szCs w:val="24"/>
              </w:rPr>
              <w:t xml:space="preserve">(ks. </w:t>
            </w:r>
            <w:proofErr w:type="spellStart"/>
            <w:r w:rsidRPr="00E106C5">
              <w:rPr>
                <w:rFonts w:ascii="Times New Roman" w:hAnsi="Times New Roman" w:cs="Times New Roman"/>
                <w:b/>
                <w:color w:val="4472C4" w:themeColor="accent1"/>
                <w:szCs w:val="24"/>
              </w:rPr>
              <w:t>andrzej</w:t>
            </w:r>
            <w:proofErr w:type="spellEnd"/>
            <w:r w:rsidRPr="00E106C5">
              <w:rPr>
                <w:rFonts w:ascii="Times New Roman" w:hAnsi="Times New Roman" w:cs="Times New Roman"/>
                <w:b/>
                <w:color w:val="4472C4" w:themeColor="accent1"/>
                <w:szCs w:val="24"/>
              </w:rPr>
              <w:t xml:space="preserve"> </w:t>
            </w:r>
            <w:proofErr w:type="spellStart"/>
            <w:r w:rsidRPr="00E106C5">
              <w:rPr>
                <w:rFonts w:ascii="Times New Roman" w:hAnsi="Times New Roman" w:cs="Times New Roman"/>
                <w:b/>
                <w:color w:val="4472C4" w:themeColor="accent1"/>
                <w:szCs w:val="24"/>
              </w:rPr>
              <w:t>muszala</w:t>
            </w:r>
            <w:proofErr w:type="spellEnd"/>
            <w:r w:rsidRPr="00E106C5">
              <w:rPr>
                <w:rFonts w:ascii="Times New Roman" w:hAnsi="Times New Roman" w:cs="Times New Roman"/>
                <w:b/>
                <w:color w:val="4472C4" w:themeColor="accent1"/>
                <w:szCs w:val="24"/>
              </w:rPr>
              <w:t xml:space="preserve"> „ja oraz mój Stwórca” – jony henry </w:t>
            </w:r>
            <w:proofErr w:type="spellStart"/>
            <w:r w:rsidRPr="00E106C5">
              <w:rPr>
                <w:rFonts w:ascii="Times New Roman" w:hAnsi="Times New Roman" w:cs="Times New Roman"/>
                <w:b/>
                <w:color w:val="4472C4" w:themeColor="accent1"/>
                <w:szCs w:val="24"/>
              </w:rPr>
              <w:t>newman</w:t>
            </w:r>
            <w:proofErr w:type="spellEnd"/>
            <w:r w:rsidRPr="00E106C5">
              <w:rPr>
                <w:rFonts w:ascii="Times New Roman" w:hAnsi="Times New Roman" w:cs="Times New Roman"/>
                <w:b/>
                <w:color w:val="4472C4" w:themeColor="accent1"/>
                <w:szCs w:val="24"/>
              </w:rPr>
              <w:t>)</w:t>
            </w:r>
          </w:p>
          <w:p w14:paraId="6C4A8167" w14:textId="70B43A99" w:rsidR="00E106C5" w:rsidRDefault="00E106C5" w:rsidP="004B2A72">
            <w:pPr>
              <w:pStyle w:val="Akapitzlist"/>
              <w:spacing w:after="200" w:line="276" w:lineRule="auto"/>
              <w:jc w:val="right"/>
              <w:rPr>
                <w:rFonts w:ascii="Times New Roman" w:hAnsi="Times New Roman" w:cs="Times New Roman"/>
                <w:b/>
                <w:color w:val="4472C4" w:themeColor="accent1"/>
                <w:sz w:val="24"/>
                <w:szCs w:val="24"/>
              </w:rPr>
            </w:pPr>
          </w:p>
          <w:p w14:paraId="076D27A3" w14:textId="77777777" w:rsidR="00E106C5" w:rsidRPr="00E106C5" w:rsidRDefault="00E106C5" w:rsidP="00E106C5">
            <w:pPr>
              <w:pStyle w:val="Akapitzlist"/>
              <w:spacing w:after="200" w:line="276" w:lineRule="auto"/>
              <w:jc w:val="center"/>
              <w:rPr>
                <w:sz w:val="32"/>
              </w:rPr>
            </w:pPr>
            <w:r w:rsidRPr="00E106C5">
              <w:rPr>
                <w:sz w:val="32"/>
              </w:rPr>
              <w:t>Gdybym nie był katolikiem…</w:t>
            </w:r>
          </w:p>
          <w:p w14:paraId="7FE7FFB1" w14:textId="77777777" w:rsidR="00E106C5" w:rsidRDefault="00E106C5" w:rsidP="004B2A72">
            <w:pPr>
              <w:pStyle w:val="Akapitzlist"/>
              <w:spacing w:after="200" w:line="276" w:lineRule="auto"/>
              <w:jc w:val="right"/>
            </w:pPr>
            <w:r>
              <w:t xml:space="preserve"> </w:t>
            </w:r>
            <w:proofErr w:type="spellStart"/>
            <w:r>
              <w:t>Apb</w:t>
            </w:r>
            <w:proofErr w:type="spellEnd"/>
            <w:r>
              <w:t xml:space="preserve"> </w:t>
            </w:r>
            <w:proofErr w:type="spellStart"/>
            <w:r>
              <w:t>Fulton</w:t>
            </w:r>
            <w:proofErr w:type="spellEnd"/>
            <w:r>
              <w:t xml:space="preserve"> J. </w:t>
            </w:r>
            <w:proofErr w:type="spellStart"/>
            <w:r>
              <w:t>Sheen</w:t>
            </w:r>
            <w:proofErr w:type="spellEnd"/>
            <w:r>
              <w:t xml:space="preserve"> </w:t>
            </w:r>
          </w:p>
          <w:p w14:paraId="4D38F6DE" w14:textId="7F3468FB" w:rsidR="00E106C5" w:rsidRDefault="00E106C5" w:rsidP="00E106C5">
            <w:pPr>
              <w:pStyle w:val="Akapitzlist"/>
              <w:spacing w:after="200" w:line="276" w:lineRule="auto"/>
              <w:jc w:val="both"/>
              <w:rPr>
                <w:sz w:val="26"/>
              </w:rPr>
            </w:pPr>
            <w:r w:rsidRPr="00E106C5">
              <w:rPr>
                <w:sz w:val="26"/>
              </w:rPr>
              <w:t xml:space="preserve">"Gdybym nie był katolikiem i chciałbym znaleźć prawdziwy Kościół w dzisiejszym świecie, szukałbym takiego Kościoła, który nie żyje w zgodzie ze światem; innymi słowy, szukał- bym Kościoła, którego świat nienawidzi. Powodem, dla którego postępowałbym właśnie w ten sposób, byłoby to, że jeśli Chrystus jest w którymkolwiek z dzisiejszych kościołów na świecie, musi być wciąż tak samo nienawidzony, jak nienawidzono Go, gdy przebywał na ziemi w swoim Ciele. Jeśli chcesz znaleźć dziś Chrystusa, szukaj Kościoła, który nie ma dobrych układów ze światem. Szukaj Kościoła, który jest znienawidzony przez świat, podobnie jak Chrystus był nienawidzony przez świat. Szukaj Kościoła, który oskarżany jest o zacofanie, tak jak naszego Zbawiciela oskarżano o ignorancję i nieuctwo. Szukaj Kościoła, z którego ludzie szydzą i na który spoglądają jak na coś gorszego, podobnie jak szydzili z naszego Pana, ponieważ pochodził z Nazaretu. Szukaj Kościoła, który </w:t>
            </w:r>
            <w:r w:rsidRPr="00E106C5">
              <w:rPr>
                <w:sz w:val="26"/>
              </w:rPr>
              <w:lastRenderedPageBreak/>
              <w:t>oskarżany jest o to, że jest w nim szatan, podobnie jak nasz Zbawiciel oskarżany o to, iż opętał Go Belzebub, książę ciemności. Szukaj Kościoła, którego zniszczenia w imię Boga domagają się ludzie w każdej epoce fanatyzmu, podobnie jak ukrzyżowali oni Chrystusa myśląc, że służą w ten sposób Bogu. Szukaj Kościoła odrzuconego przez świat ze względu na to, że obstaje on przy swojej nieomylności, podobnie jak Piłat odrzucił Chrystusa za to, iż nazwał On samego siebie Prawdą. Szukaj Kościoła, który odrzucony jest przez świat, podobnie jak nasz Zbawiciel został odrzucony przez ludzi. Szukaj Kościoła, który pośród zamętu sprzecznych opinii miłowany jest przez swoich członków tak, jak miłują oni Chrystusa, szanując głos Kościoła jako głos jego Założyciela, aż zaczniesz coraz lepiej rozumieć, że jeśli Kościół nie cieszy się popularnością tego świata i jeśli nie jest z tego świata, to musi być z innego świata. A ponieważ jest z innego świata, jest on nieskończenie miłowany i nieskończenie nienawidzony, tak jak nasz Pan Jezus Chrystus. Tylko Boskość może być nieskończenie nienawidzona i nieskończenie miłowana. I dlatego Kościół jest Boży."</w:t>
            </w:r>
          </w:p>
          <w:p w14:paraId="18AC62EA" w14:textId="285B7D0E" w:rsidR="00813F66" w:rsidRDefault="00813F66" w:rsidP="00E106C5">
            <w:pPr>
              <w:pStyle w:val="Akapitzlist"/>
              <w:spacing w:after="200" w:line="276" w:lineRule="auto"/>
              <w:jc w:val="both"/>
              <w:rPr>
                <w:rFonts w:ascii="Times New Roman" w:hAnsi="Times New Roman" w:cs="Times New Roman"/>
                <w:b/>
                <w:color w:val="4472C4" w:themeColor="accent1"/>
                <w:sz w:val="28"/>
                <w:szCs w:val="24"/>
              </w:rPr>
            </w:pPr>
          </w:p>
          <w:p w14:paraId="58D957F4" w14:textId="374BDC73" w:rsidR="00813F66" w:rsidRPr="00E106C5" w:rsidRDefault="00813F66" w:rsidP="00E106C5">
            <w:pPr>
              <w:pStyle w:val="Akapitzlist"/>
              <w:spacing w:after="200" w:line="276" w:lineRule="auto"/>
              <w:jc w:val="both"/>
              <w:rPr>
                <w:rFonts w:ascii="Times New Roman" w:hAnsi="Times New Roman" w:cs="Times New Roman"/>
                <w:b/>
                <w:color w:val="4472C4" w:themeColor="accent1"/>
                <w:sz w:val="28"/>
                <w:szCs w:val="24"/>
              </w:rPr>
            </w:pPr>
            <w:r>
              <w:rPr>
                <w:rFonts w:ascii="Times New Roman" w:hAnsi="Times New Roman" w:cs="Times New Roman"/>
                <w:b/>
                <w:color w:val="4472C4" w:themeColor="accent1"/>
                <w:sz w:val="28"/>
                <w:szCs w:val="24"/>
              </w:rPr>
              <w:t>Do medytacji bierzemy teksy z dnia.</w:t>
            </w:r>
            <w:bookmarkStart w:id="1" w:name="_GoBack"/>
            <w:bookmarkEnd w:id="1"/>
          </w:p>
          <w:p w14:paraId="49C1692F" w14:textId="77777777" w:rsidR="00E106C5" w:rsidRDefault="00E106C5" w:rsidP="004B2A72">
            <w:pPr>
              <w:jc w:val="right"/>
              <w:rPr>
                <w:b/>
              </w:rPr>
            </w:pPr>
            <w:r>
              <w:rPr>
                <w:b/>
              </w:rPr>
              <w:t>Na owocne karmienie się Słowem</w:t>
            </w:r>
          </w:p>
          <w:p w14:paraId="1BED0D36" w14:textId="77777777" w:rsidR="00E106C5" w:rsidRDefault="00E106C5" w:rsidP="004B2A72">
            <w:pPr>
              <w:jc w:val="right"/>
              <w:rPr>
                <w:b/>
              </w:rPr>
            </w:pPr>
            <w:r>
              <w:rPr>
                <w:b/>
              </w:rPr>
              <w:t>Bożym z serca błogosławią duszpasterze +.</w:t>
            </w:r>
          </w:p>
          <w:p w14:paraId="7020A1FD" w14:textId="77777777" w:rsidR="00E106C5" w:rsidRDefault="00E106C5" w:rsidP="004B2A72">
            <w:pPr>
              <w:rPr>
                <w:b/>
              </w:rPr>
            </w:pPr>
          </w:p>
          <w:p w14:paraId="2EF34ACA" w14:textId="77777777" w:rsidR="00E106C5" w:rsidRPr="00D6792F" w:rsidRDefault="00E106C5" w:rsidP="004B2A72">
            <w:pPr>
              <w:rPr>
                <w:b/>
              </w:rPr>
            </w:pPr>
          </w:p>
        </w:tc>
        <w:tc>
          <w:tcPr>
            <w:tcW w:w="2802" w:type="dxa"/>
            <w:tcBorders>
              <w:right w:val="nil"/>
            </w:tcBorders>
          </w:tcPr>
          <w:p w14:paraId="4689062B" w14:textId="77777777" w:rsidR="00E106C5" w:rsidRPr="00DD21DE" w:rsidRDefault="00E106C5" w:rsidP="004B2A72">
            <w:pPr>
              <w:jc w:val="right"/>
              <w:rPr>
                <w:b/>
                <w:sz w:val="10"/>
              </w:rPr>
            </w:pPr>
          </w:p>
          <w:p w14:paraId="11BE70D9" w14:textId="12139C69" w:rsidR="00E106C5" w:rsidRPr="000E11AA" w:rsidRDefault="00E106C5" w:rsidP="004B2A72">
            <w:pPr>
              <w:jc w:val="right"/>
            </w:pPr>
            <w:r>
              <w:rPr>
                <w:rFonts w:ascii="Monotype Corsiva" w:hAnsi="Monotype Corsiva"/>
                <w:b/>
                <w:sz w:val="34"/>
              </w:rPr>
              <w:t>„</w:t>
            </w:r>
            <w:r>
              <w:rPr>
                <w:rFonts w:ascii="Monotype Corsiva" w:hAnsi="Monotype Corsiva"/>
                <w:b/>
                <w:sz w:val="34"/>
              </w:rPr>
              <w:t xml:space="preserve">Maryjo </w:t>
            </w:r>
            <w:r>
              <w:rPr>
                <w:rFonts w:ascii="Monotype Corsiva" w:hAnsi="Monotype Corsiva"/>
                <w:b/>
                <w:sz w:val="34"/>
              </w:rPr>
              <w:t>Jestem cały Twój i wszystko moje Twoim jest”.</w:t>
            </w:r>
            <w:r w:rsidRPr="00520ADB">
              <w:rPr>
                <w:rFonts w:ascii="Monotype Corsiva" w:hAnsi="Monotype Corsiva"/>
                <w:sz w:val="20"/>
              </w:rPr>
              <w:br/>
            </w:r>
            <w:r w:rsidRPr="00C23382">
              <w:rPr>
                <w:rFonts w:ascii="Monotype Corsiva" w:hAnsi="Monotype Corsiva"/>
                <w:sz w:val="20"/>
              </w:rPr>
              <w:t xml:space="preserve">(Św. </w:t>
            </w:r>
            <w:r w:rsidRPr="000E11AA">
              <w:rPr>
                <w:rFonts w:ascii="Monotype Corsiva" w:hAnsi="Monotype Corsiva"/>
                <w:sz w:val="20"/>
              </w:rPr>
              <w:t xml:space="preserve">Ludwik Maria </w:t>
            </w:r>
            <w:proofErr w:type="spellStart"/>
            <w:r w:rsidRPr="000E11AA">
              <w:rPr>
                <w:rFonts w:ascii="Monotype Corsiva" w:hAnsi="Monotype Corsiva"/>
                <w:sz w:val="20"/>
              </w:rPr>
              <w:t>Grignon</w:t>
            </w:r>
            <w:proofErr w:type="spellEnd"/>
            <w:r w:rsidRPr="000E11AA">
              <w:rPr>
                <w:rFonts w:ascii="Monotype Corsiva" w:hAnsi="Monotype Corsiva"/>
                <w:sz w:val="20"/>
              </w:rPr>
              <w:t xml:space="preserve"> de </w:t>
            </w:r>
            <w:proofErr w:type="spellStart"/>
            <w:r w:rsidRPr="000E11AA">
              <w:rPr>
                <w:rFonts w:ascii="Monotype Corsiva" w:hAnsi="Monotype Corsiva"/>
                <w:sz w:val="20"/>
              </w:rPr>
              <w:t>Montfort</w:t>
            </w:r>
            <w:proofErr w:type="spellEnd"/>
            <w:r w:rsidRPr="000E11AA">
              <w:rPr>
                <w:rFonts w:ascii="Monotype Corsiva" w:hAnsi="Monotype Corsiva"/>
                <w:sz w:val="20"/>
              </w:rPr>
              <w:t>)</w:t>
            </w:r>
          </w:p>
          <w:p w14:paraId="51FBE469" w14:textId="77777777" w:rsidR="00E106C5" w:rsidRPr="000E11AA" w:rsidRDefault="00E106C5" w:rsidP="004B2A72"/>
          <w:p w14:paraId="47767719" w14:textId="77777777" w:rsidR="00E106C5" w:rsidRPr="000A2690" w:rsidRDefault="00E106C5" w:rsidP="004B2A72">
            <w:pPr>
              <w:jc w:val="center"/>
              <w:rPr>
                <w:rFonts w:ascii="Times New Roman" w:hAnsi="Times New Roman" w:cs="Times New Roman"/>
                <w:b/>
              </w:rPr>
            </w:pPr>
            <w:r w:rsidRPr="000A2690">
              <w:rPr>
                <w:rFonts w:ascii="Times New Roman" w:hAnsi="Times New Roman" w:cs="Times New Roman"/>
                <w:b/>
              </w:rPr>
              <w:t>Spotkania wspólnoty w kwietniu:</w:t>
            </w:r>
          </w:p>
          <w:p w14:paraId="26C3C397" w14:textId="77777777" w:rsidR="00E106C5" w:rsidRPr="000A2690" w:rsidRDefault="00E106C5" w:rsidP="004B2A72">
            <w:pPr>
              <w:jc w:val="center"/>
              <w:rPr>
                <w:rFonts w:ascii="Times New Roman" w:hAnsi="Times New Roman" w:cs="Times New Roman"/>
                <w:sz w:val="8"/>
              </w:rPr>
            </w:pPr>
          </w:p>
          <w:p w14:paraId="3F33329A" w14:textId="77777777" w:rsidR="00E106C5" w:rsidRPr="002A48DE" w:rsidRDefault="00E106C5" w:rsidP="004B2A72">
            <w:pPr>
              <w:jc w:val="center"/>
              <w:rPr>
                <w:rFonts w:ascii="Times New Roman" w:hAnsi="Times New Roman" w:cs="Times New Roman"/>
                <w:sz w:val="8"/>
              </w:rPr>
            </w:pPr>
          </w:p>
          <w:p w14:paraId="2A290102" w14:textId="77777777" w:rsidR="00E106C5" w:rsidRDefault="00E106C5" w:rsidP="004B2A72">
            <w:pPr>
              <w:jc w:val="center"/>
              <w:rPr>
                <w:rFonts w:ascii="Times New Roman" w:hAnsi="Times New Roman" w:cs="Times New Roman"/>
                <w:b/>
              </w:rPr>
            </w:pPr>
            <w:r w:rsidRPr="00F47B67">
              <w:rPr>
                <w:rFonts w:ascii="Times New Roman" w:hAnsi="Times New Roman" w:cs="Times New Roman"/>
                <w:b/>
              </w:rPr>
              <w:t xml:space="preserve">Drugi </w:t>
            </w:r>
            <w:r>
              <w:rPr>
                <w:rFonts w:ascii="Times New Roman" w:hAnsi="Times New Roman" w:cs="Times New Roman"/>
                <w:b/>
              </w:rPr>
              <w:t xml:space="preserve">i trzeci </w:t>
            </w:r>
            <w:r w:rsidRPr="00F47B67">
              <w:rPr>
                <w:rFonts w:ascii="Times New Roman" w:hAnsi="Times New Roman" w:cs="Times New Roman"/>
                <w:b/>
              </w:rPr>
              <w:t>poniedziałek:</w:t>
            </w:r>
          </w:p>
          <w:p w14:paraId="02187303" w14:textId="77777777" w:rsidR="00E106C5" w:rsidRDefault="00E106C5" w:rsidP="004B2A72">
            <w:pPr>
              <w:jc w:val="center"/>
              <w:rPr>
                <w:rFonts w:ascii="Times New Roman" w:hAnsi="Times New Roman" w:cs="Times New Roman"/>
              </w:rPr>
            </w:pPr>
            <w:r w:rsidRPr="00F47B67">
              <w:rPr>
                <w:rFonts w:ascii="Times New Roman" w:hAnsi="Times New Roman" w:cs="Times New Roman"/>
              </w:rPr>
              <w:t>Msza</w:t>
            </w:r>
            <w:r>
              <w:rPr>
                <w:rFonts w:ascii="Times New Roman" w:hAnsi="Times New Roman" w:cs="Times New Roman"/>
              </w:rPr>
              <w:t xml:space="preserve"> święta o 18</w:t>
            </w:r>
            <w:r>
              <w:rPr>
                <w:rFonts w:ascii="Times New Roman" w:hAnsi="Times New Roman" w:cs="Times New Roman"/>
                <w:vertAlign w:val="superscript"/>
              </w:rPr>
              <w:t>00</w:t>
            </w:r>
          </w:p>
          <w:p w14:paraId="7F00DFED" w14:textId="77777777" w:rsidR="00E106C5" w:rsidRDefault="00E106C5" w:rsidP="004B2A72">
            <w:pPr>
              <w:jc w:val="center"/>
              <w:rPr>
                <w:rFonts w:ascii="Times New Roman" w:hAnsi="Times New Roman" w:cs="Times New Roman"/>
              </w:rPr>
            </w:pPr>
            <w:r>
              <w:rPr>
                <w:rFonts w:ascii="Times New Roman" w:hAnsi="Times New Roman" w:cs="Times New Roman"/>
              </w:rPr>
              <w:t>następnie spotkanie wspólnoty.</w:t>
            </w:r>
          </w:p>
          <w:p w14:paraId="5F9B7CE3" w14:textId="77777777" w:rsidR="00E106C5" w:rsidRPr="000A2690" w:rsidRDefault="00E106C5" w:rsidP="004B2A72">
            <w:pPr>
              <w:jc w:val="center"/>
              <w:rPr>
                <w:rFonts w:ascii="Times New Roman" w:hAnsi="Times New Roman" w:cs="Times New Roman"/>
                <w:sz w:val="6"/>
              </w:rPr>
            </w:pPr>
          </w:p>
          <w:p w14:paraId="6B12EFB2" w14:textId="1564272A" w:rsidR="00E106C5" w:rsidRPr="00833EB5" w:rsidRDefault="00E106C5" w:rsidP="004B2A72">
            <w:pPr>
              <w:jc w:val="center"/>
              <w:rPr>
                <w:rFonts w:ascii="Times New Roman" w:hAnsi="Times New Roman" w:cs="Times New Roman"/>
              </w:rPr>
            </w:pPr>
            <w:r>
              <w:rPr>
                <w:rFonts w:ascii="Times New Roman" w:hAnsi="Times New Roman" w:cs="Times New Roman"/>
              </w:rPr>
              <w:t>27.04.18r. Marcin Zieliński Przeworsk Chrystus Król – godz. 18</w:t>
            </w:r>
            <w:r>
              <w:rPr>
                <w:rFonts w:ascii="Times New Roman" w:hAnsi="Times New Roman" w:cs="Times New Roman"/>
                <w:vertAlign w:val="superscript"/>
              </w:rPr>
              <w:t>00</w:t>
            </w:r>
            <w:r>
              <w:rPr>
                <w:rFonts w:ascii="Times New Roman" w:hAnsi="Times New Roman" w:cs="Times New Roman"/>
              </w:rPr>
              <w:t>.</w:t>
            </w:r>
          </w:p>
          <w:p w14:paraId="50827AB2" w14:textId="77777777" w:rsidR="00E106C5" w:rsidRDefault="00E106C5" w:rsidP="004B2A72">
            <w:pPr>
              <w:jc w:val="center"/>
              <w:rPr>
                <w:rFonts w:ascii="Times New Roman" w:hAnsi="Times New Roman" w:cs="Times New Roman"/>
              </w:rPr>
            </w:pPr>
          </w:p>
          <w:p w14:paraId="38A9E265" w14:textId="77777777" w:rsidR="00E106C5" w:rsidRDefault="00E106C5" w:rsidP="004B2A72">
            <w:pPr>
              <w:jc w:val="center"/>
              <w:rPr>
                <w:rFonts w:ascii="Times New Roman" w:hAnsi="Times New Roman" w:cs="Times New Roman"/>
              </w:rPr>
            </w:pPr>
            <w:r>
              <w:rPr>
                <w:rFonts w:ascii="Times New Roman" w:hAnsi="Times New Roman" w:cs="Times New Roman"/>
              </w:rPr>
              <w:t>Poniedziałek - Zielone Świątki 21.05.2018 r. modlitwa o uwierzenie w moc Ducha Świętego, który jest pośród nas (Jesteśmy napełnieni Duchem Świętym)!!!</w:t>
            </w:r>
          </w:p>
          <w:p w14:paraId="685F0D76" w14:textId="77777777" w:rsidR="00E106C5" w:rsidRDefault="00E106C5" w:rsidP="004B2A72">
            <w:pPr>
              <w:rPr>
                <w:rFonts w:ascii="Times New Roman" w:hAnsi="Times New Roman" w:cs="Times New Roman"/>
              </w:rPr>
            </w:pPr>
          </w:p>
          <w:p w14:paraId="219460BB" w14:textId="77777777" w:rsidR="00E106C5" w:rsidRDefault="00E106C5" w:rsidP="004B2A72">
            <w:pPr>
              <w:jc w:val="center"/>
              <w:rPr>
                <w:rFonts w:ascii="Times New Roman" w:hAnsi="Times New Roman" w:cs="Times New Roman"/>
                <w:b/>
              </w:rPr>
            </w:pPr>
            <w:r>
              <w:rPr>
                <w:rFonts w:ascii="Times New Roman" w:hAnsi="Times New Roman" w:cs="Times New Roman"/>
                <w:b/>
              </w:rPr>
              <w:t>W p</w:t>
            </w:r>
            <w:r w:rsidRPr="00515715">
              <w:rPr>
                <w:rFonts w:ascii="Times New Roman" w:hAnsi="Times New Roman" w:cs="Times New Roman"/>
                <w:b/>
              </w:rPr>
              <w:t>oniedziałek przed wtorkowym wieczorem uwielbienia nie</w:t>
            </w:r>
            <w:r>
              <w:rPr>
                <w:rFonts w:ascii="Times New Roman" w:hAnsi="Times New Roman" w:cs="Times New Roman"/>
                <w:b/>
              </w:rPr>
              <w:t xml:space="preserve"> </w:t>
            </w:r>
            <w:r w:rsidRPr="00515715">
              <w:rPr>
                <w:rFonts w:ascii="Times New Roman" w:hAnsi="Times New Roman" w:cs="Times New Roman"/>
                <w:b/>
              </w:rPr>
              <w:t xml:space="preserve">ma spotkania </w:t>
            </w:r>
            <w:r>
              <w:rPr>
                <w:rFonts w:ascii="Times New Roman" w:hAnsi="Times New Roman" w:cs="Times New Roman"/>
                <w:b/>
              </w:rPr>
              <w:t>wspólnoty!</w:t>
            </w:r>
            <w:r w:rsidRPr="00515715">
              <w:rPr>
                <w:rFonts w:ascii="Times New Roman" w:hAnsi="Times New Roman" w:cs="Times New Roman"/>
                <w:b/>
              </w:rPr>
              <w:t xml:space="preserve"> </w:t>
            </w:r>
          </w:p>
          <w:p w14:paraId="544F98E2" w14:textId="77777777" w:rsidR="00E106C5" w:rsidRDefault="00E106C5" w:rsidP="004B2A72">
            <w:pPr>
              <w:jc w:val="center"/>
              <w:rPr>
                <w:rFonts w:ascii="Times New Roman" w:hAnsi="Times New Roman" w:cs="Times New Roman"/>
                <w:b/>
              </w:rPr>
            </w:pPr>
          </w:p>
          <w:p w14:paraId="0CA903BA" w14:textId="77777777" w:rsidR="00E106C5" w:rsidRDefault="00E106C5" w:rsidP="004B2A72">
            <w:pPr>
              <w:rPr>
                <w:rFonts w:ascii="Times New Roman" w:hAnsi="Times New Roman" w:cs="Times New Roman"/>
                <w:b/>
              </w:rPr>
            </w:pPr>
            <w:r>
              <w:rPr>
                <w:rFonts w:ascii="Times New Roman" w:hAnsi="Times New Roman" w:cs="Times New Roman"/>
                <w:b/>
              </w:rPr>
              <w:t>Kalendarium obowiązkowe dla wszystkich:</w:t>
            </w:r>
          </w:p>
          <w:p w14:paraId="720A113B" w14:textId="16CF52E1" w:rsidR="00E106C5" w:rsidRDefault="00E106C5" w:rsidP="004B2A72">
            <w:pPr>
              <w:rPr>
                <w:rFonts w:ascii="Times New Roman" w:hAnsi="Times New Roman" w:cs="Times New Roman"/>
              </w:rPr>
            </w:pPr>
            <w:r>
              <w:rPr>
                <w:rFonts w:ascii="Times New Roman" w:hAnsi="Times New Roman" w:cs="Times New Roman"/>
              </w:rPr>
              <w:t xml:space="preserve"> </w:t>
            </w:r>
          </w:p>
          <w:p w14:paraId="0743E8D7" w14:textId="064D6356" w:rsidR="00E106C5" w:rsidRDefault="00E106C5" w:rsidP="004B2A72">
            <w:pPr>
              <w:rPr>
                <w:rFonts w:ascii="Times New Roman" w:hAnsi="Times New Roman" w:cs="Times New Roman"/>
              </w:rPr>
            </w:pPr>
            <w:r>
              <w:rPr>
                <w:rFonts w:ascii="Times New Roman" w:hAnsi="Times New Roman" w:cs="Times New Roman"/>
                <w:b/>
              </w:rPr>
              <w:t>1</w:t>
            </w:r>
            <w:r w:rsidRPr="007B67B1">
              <w:rPr>
                <w:rFonts w:ascii="Times New Roman" w:hAnsi="Times New Roman" w:cs="Times New Roman"/>
                <w:b/>
              </w:rPr>
              <w:t>. Ogólnopolskie czuwanie</w:t>
            </w:r>
            <w:r>
              <w:rPr>
                <w:rFonts w:ascii="Times New Roman" w:hAnsi="Times New Roman" w:cs="Times New Roman"/>
                <w:b/>
              </w:rPr>
              <w:t xml:space="preserve"> </w:t>
            </w:r>
            <w:r w:rsidRPr="007B67B1">
              <w:rPr>
                <w:rFonts w:ascii="Times New Roman" w:hAnsi="Times New Roman" w:cs="Times New Roman"/>
                <w:b/>
              </w:rPr>
              <w:t>odnowy</w:t>
            </w:r>
            <w:r>
              <w:rPr>
                <w:rFonts w:ascii="Times New Roman" w:hAnsi="Times New Roman" w:cs="Times New Roman"/>
                <w:b/>
              </w:rPr>
              <w:t xml:space="preserve"> –</w:t>
            </w:r>
            <w:r w:rsidRPr="007B67B1">
              <w:rPr>
                <w:rFonts w:ascii="Times New Roman" w:hAnsi="Times New Roman" w:cs="Times New Roman"/>
                <w:b/>
              </w:rPr>
              <w:t xml:space="preserve"> </w:t>
            </w:r>
            <w:r w:rsidRPr="007B67B1">
              <w:rPr>
                <w:rFonts w:ascii="Times New Roman" w:hAnsi="Times New Roman" w:cs="Times New Roman"/>
              </w:rPr>
              <w:t>Częstochowa</w:t>
            </w:r>
            <w:r>
              <w:rPr>
                <w:rFonts w:ascii="Times New Roman" w:hAnsi="Times New Roman" w:cs="Times New Roman"/>
              </w:rPr>
              <w:t xml:space="preserve"> -</w:t>
            </w:r>
            <w:r w:rsidRPr="007B67B1">
              <w:rPr>
                <w:rFonts w:ascii="Times New Roman" w:hAnsi="Times New Roman" w:cs="Times New Roman"/>
              </w:rPr>
              <w:t xml:space="preserve"> Jasna Góra</w:t>
            </w:r>
            <w:r>
              <w:rPr>
                <w:rFonts w:ascii="Times New Roman" w:hAnsi="Times New Roman" w:cs="Times New Roman"/>
                <w:b/>
              </w:rPr>
              <w:t xml:space="preserve"> </w:t>
            </w:r>
            <w:r w:rsidRPr="007B67B1">
              <w:rPr>
                <w:rFonts w:ascii="Times New Roman" w:hAnsi="Times New Roman" w:cs="Times New Roman"/>
              </w:rPr>
              <w:t>19.05.2018 r.</w:t>
            </w:r>
          </w:p>
          <w:p w14:paraId="534842DE" w14:textId="3121828F" w:rsidR="00E106C5" w:rsidRDefault="00E106C5" w:rsidP="004B2A72">
            <w:pPr>
              <w:rPr>
                <w:rFonts w:ascii="Times New Roman" w:hAnsi="Times New Roman" w:cs="Times New Roman"/>
              </w:rPr>
            </w:pPr>
            <w:r>
              <w:rPr>
                <w:rFonts w:ascii="Times New Roman" w:hAnsi="Times New Roman" w:cs="Times New Roman"/>
                <w:b/>
              </w:rPr>
              <w:t>2</w:t>
            </w:r>
            <w:r>
              <w:rPr>
                <w:rFonts w:ascii="Times New Roman" w:hAnsi="Times New Roman" w:cs="Times New Roman"/>
                <w:b/>
              </w:rPr>
              <w:t xml:space="preserve">. Forum Charyzmatyczne – </w:t>
            </w:r>
            <w:r w:rsidRPr="00370DC6">
              <w:rPr>
                <w:rFonts w:ascii="Times New Roman" w:hAnsi="Times New Roman" w:cs="Times New Roman"/>
              </w:rPr>
              <w:t>Krosno</w:t>
            </w:r>
            <w:r>
              <w:rPr>
                <w:rFonts w:ascii="Times New Roman" w:hAnsi="Times New Roman" w:cs="Times New Roman"/>
              </w:rPr>
              <w:t xml:space="preserve"> 3-4.11.2018 r.</w:t>
            </w:r>
          </w:p>
          <w:p w14:paraId="163A126C" w14:textId="77777777" w:rsidR="00E106C5" w:rsidRDefault="00E106C5" w:rsidP="004B2A72">
            <w:pPr>
              <w:rPr>
                <w:rFonts w:ascii="Times New Roman" w:hAnsi="Times New Roman" w:cs="Times New Roman"/>
              </w:rPr>
            </w:pPr>
          </w:p>
          <w:p w14:paraId="4CE16F8F" w14:textId="77777777" w:rsidR="00E106C5" w:rsidRDefault="00E106C5" w:rsidP="004B2A72">
            <w:pPr>
              <w:rPr>
                <w:rFonts w:ascii="Times New Roman" w:hAnsi="Times New Roman" w:cs="Times New Roman"/>
              </w:rPr>
            </w:pPr>
            <w:r>
              <w:rPr>
                <w:rFonts w:ascii="Times New Roman" w:hAnsi="Times New Roman" w:cs="Times New Roman"/>
                <w:b/>
              </w:rPr>
              <w:t>Tylko dla Kapłanów i liderów</w:t>
            </w:r>
          </w:p>
          <w:p w14:paraId="7F818EDF" w14:textId="5C778849" w:rsidR="00E106C5" w:rsidRDefault="00E106C5" w:rsidP="004B2A72">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 W Święto Michała Archanioła.</w:t>
            </w:r>
          </w:p>
          <w:p w14:paraId="2852FD9F" w14:textId="77777777" w:rsidR="00E106C5" w:rsidRDefault="00E106C5" w:rsidP="004B2A72">
            <w:pPr>
              <w:rPr>
                <w:rFonts w:ascii="Times New Roman" w:hAnsi="Times New Roman" w:cs="Times New Roman"/>
                <w:b/>
              </w:rPr>
            </w:pPr>
            <w:r>
              <w:rPr>
                <w:rFonts w:ascii="Times New Roman" w:hAnsi="Times New Roman" w:cs="Times New Roman"/>
                <w:b/>
              </w:rPr>
              <w:t xml:space="preserve"> </w:t>
            </w:r>
          </w:p>
          <w:p w14:paraId="12D872F0" w14:textId="77777777" w:rsidR="00E106C5" w:rsidRPr="00370DC6" w:rsidRDefault="00E106C5" w:rsidP="004B2A72">
            <w:pPr>
              <w:jc w:val="center"/>
              <w:rPr>
                <w:rFonts w:ascii="Times New Roman" w:hAnsi="Times New Roman" w:cs="Times New Roman"/>
              </w:rPr>
            </w:pPr>
            <w:r w:rsidRPr="00370DC6">
              <w:rPr>
                <w:rFonts w:ascii="Times New Roman" w:hAnsi="Times New Roman" w:cs="Times New Roman"/>
              </w:rPr>
              <w:lastRenderedPageBreak/>
              <w:t>Prosimy o modlitwy w tych intencjach oraz za wszystkich uczestników.</w:t>
            </w:r>
          </w:p>
          <w:p w14:paraId="14BE212E" w14:textId="77777777" w:rsidR="00E106C5" w:rsidRDefault="00E106C5" w:rsidP="004B2A72">
            <w:pPr>
              <w:rPr>
                <w:rFonts w:ascii="Times New Roman" w:hAnsi="Times New Roman" w:cs="Times New Roman"/>
                <w:b/>
              </w:rPr>
            </w:pPr>
          </w:p>
          <w:p w14:paraId="5D0B99D5" w14:textId="77777777" w:rsidR="00E106C5" w:rsidRDefault="00E106C5" w:rsidP="004B2A72">
            <w:pPr>
              <w:rPr>
                <w:rFonts w:ascii="Times New Roman" w:hAnsi="Times New Roman" w:cs="Times New Roman"/>
                <w:b/>
              </w:rPr>
            </w:pPr>
            <w:r>
              <w:rPr>
                <w:rFonts w:ascii="Times New Roman" w:hAnsi="Times New Roman" w:cs="Times New Roman"/>
                <w:b/>
              </w:rPr>
              <w:t>NOWI ANIMATORZY:</w:t>
            </w:r>
          </w:p>
          <w:p w14:paraId="21195C18"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 xml:space="preserve">Izabella </w:t>
            </w:r>
            <w:proofErr w:type="spellStart"/>
            <w:r w:rsidRPr="00E106C5">
              <w:rPr>
                <w:rFonts w:ascii="Times New Roman" w:eastAsia="Times New Roman" w:hAnsi="Times New Roman" w:cs="Times New Roman"/>
                <w:color w:val="222222"/>
                <w:sz w:val="28"/>
                <w:szCs w:val="20"/>
                <w:lang w:eastAsia="pl-PL"/>
              </w:rPr>
              <w:t>Blajer</w:t>
            </w:r>
            <w:proofErr w:type="spellEnd"/>
          </w:p>
          <w:p w14:paraId="64EEC4C8"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 xml:space="preserve">Ewa </w:t>
            </w:r>
            <w:proofErr w:type="spellStart"/>
            <w:r w:rsidRPr="00E106C5">
              <w:rPr>
                <w:rFonts w:ascii="Times New Roman" w:eastAsia="Times New Roman" w:hAnsi="Times New Roman" w:cs="Times New Roman"/>
                <w:color w:val="222222"/>
                <w:sz w:val="28"/>
                <w:szCs w:val="20"/>
                <w:lang w:eastAsia="pl-PL"/>
              </w:rPr>
              <w:t>Respecta</w:t>
            </w:r>
            <w:proofErr w:type="spellEnd"/>
          </w:p>
          <w:p w14:paraId="3700121C"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 xml:space="preserve">Dorota </w:t>
            </w:r>
            <w:proofErr w:type="spellStart"/>
            <w:r w:rsidRPr="00E106C5">
              <w:rPr>
                <w:rFonts w:ascii="Times New Roman" w:eastAsia="Times New Roman" w:hAnsi="Times New Roman" w:cs="Times New Roman"/>
                <w:color w:val="222222"/>
                <w:sz w:val="28"/>
                <w:szCs w:val="20"/>
                <w:lang w:eastAsia="pl-PL"/>
              </w:rPr>
              <w:t>Podolec</w:t>
            </w:r>
            <w:proofErr w:type="spellEnd"/>
          </w:p>
          <w:p w14:paraId="18C393C4"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Małgorzata Kuczma</w:t>
            </w:r>
          </w:p>
          <w:p w14:paraId="220886A5"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Małgorzata Kopeć</w:t>
            </w:r>
          </w:p>
          <w:p w14:paraId="3C222383"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Magdalena Paluch</w:t>
            </w:r>
          </w:p>
          <w:p w14:paraId="04B91B94"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Anna Sołek</w:t>
            </w:r>
          </w:p>
          <w:p w14:paraId="4C63BF14"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eastAsia="pl-PL"/>
              </w:rPr>
            </w:pPr>
            <w:r w:rsidRPr="00E106C5">
              <w:rPr>
                <w:rFonts w:ascii="Times New Roman" w:eastAsia="Times New Roman" w:hAnsi="Times New Roman" w:cs="Times New Roman"/>
                <w:color w:val="222222"/>
                <w:sz w:val="28"/>
                <w:szCs w:val="20"/>
                <w:lang w:eastAsia="pl-PL"/>
              </w:rPr>
              <w:t>Danuta Szyszkowska</w:t>
            </w:r>
          </w:p>
          <w:p w14:paraId="29A63297" w14:textId="77777777" w:rsidR="00E106C5" w:rsidRPr="00E106C5" w:rsidRDefault="00E106C5" w:rsidP="004B2A72">
            <w:pPr>
              <w:shd w:val="clear" w:color="auto" w:fill="FFFFFF"/>
              <w:jc w:val="center"/>
              <w:rPr>
                <w:rFonts w:ascii="Times New Roman" w:eastAsia="Times New Roman" w:hAnsi="Times New Roman" w:cs="Times New Roman"/>
                <w:color w:val="222222"/>
                <w:sz w:val="28"/>
                <w:szCs w:val="20"/>
                <w:lang w:val="en-US" w:eastAsia="pl-PL"/>
              </w:rPr>
            </w:pPr>
            <w:proofErr w:type="spellStart"/>
            <w:r w:rsidRPr="00E106C5">
              <w:rPr>
                <w:rFonts w:ascii="Times New Roman" w:eastAsia="Times New Roman" w:hAnsi="Times New Roman" w:cs="Times New Roman"/>
                <w:color w:val="222222"/>
                <w:sz w:val="28"/>
                <w:szCs w:val="20"/>
                <w:lang w:val="en-US" w:eastAsia="pl-PL"/>
              </w:rPr>
              <w:t>Aneta</w:t>
            </w:r>
            <w:proofErr w:type="spellEnd"/>
            <w:r w:rsidRPr="00E106C5">
              <w:rPr>
                <w:rFonts w:ascii="Times New Roman" w:eastAsia="Times New Roman" w:hAnsi="Times New Roman" w:cs="Times New Roman"/>
                <w:color w:val="222222"/>
                <w:sz w:val="28"/>
                <w:szCs w:val="20"/>
                <w:lang w:val="en-US" w:eastAsia="pl-PL"/>
              </w:rPr>
              <w:t xml:space="preserve"> Bardian</w:t>
            </w:r>
            <w:r w:rsidRPr="00E106C5">
              <w:rPr>
                <w:rFonts w:ascii="Times New Roman" w:eastAsia="Times New Roman" w:hAnsi="Times New Roman" w:cs="Times New Roman"/>
                <w:color w:val="222222"/>
                <w:sz w:val="28"/>
                <w:szCs w:val="20"/>
                <w:lang w:val="en-US" w:eastAsia="pl-PL"/>
              </w:rPr>
              <w:br/>
            </w:r>
            <w:r w:rsidRPr="00E106C5">
              <w:rPr>
                <w:rFonts w:ascii="Times New Roman" w:eastAsia="Times New Roman" w:hAnsi="Times New Roman" w:cs="Times New Roman"/>
                <w:color w:val="222222"/>
                <w:sz w:val="28"/>
                <w:szCs w:val="20"/>
                <w:shd w:val="clear" w:color="auto" w:fill="FFFFFF"/>
                <w:lang w:val="en-US" w:eastAsia="pl-PL"/>
              </w:rPr>
              <w:t>Bogdan Bardian</w:t>
            </w:r>
          </w:p>
          <w:p w14:paraId="67EF99E7" w14:textId="77777777" w:rsidR="00E106C5" w:rsidRPr="00E106C5" w:rsidRDefault="00E106C5" w:rsidP="004B2A72">
            <w:pPr>
              <w:jc w:val="center"/>
              <w:rPr>
                <w:rFonts w:ascii="Times New Roman" w:eastAsia="Times New Roman" w:hAnsi="Times New Roman" w:cs="Times New Roman"/>
                <w:color w:val="222222"/>
                <w:sz w:val="28"/>
                <w:szCs w:val="20"/>
                <w:shd w:val="clear" w:color="auto" w:fill="FFFFFF"/>
                <w:lang w:val="en-US" w:eastAsia="pl-PL"/>
              </w:rPr>
            </w:pPr>
            <w:r w:rsidRPr="00E106C5">
              <w:rPr>
                <w:rFonts w:ascii="Times New Roman" w:eastAsia="Times New Roman" w:hAnsi="Times New Roman" w:cs="Times New Roman"/>
                <w:color w:val="222222"/>
                <w:sz w:val="28"/>
                <w:szCs w:val="20"/>
                <w:lang w:val="en-US" w:eastAsia="pl-PL"/>
              </w:rPr>
              <w:t xml:space="preserve">Jan </w:t>
            </w:r>
            <w:proofErr w:type="spellStart"/>
            <w:r w:rsidRPr="00E106C5">
              <w:rPr>
                <w:rFonts w:ascii="Times New Roman" w:eastAsia="Times New Roman" w:hAnsi="Times New Roman" w:cs="Times New Roman"/>
                <w:color w:val="222222"/>
                <w:sz w:val="28"/>
                <w:szCs w:val="20"/>
                <w:lang w:val="en-US" w:eastAsia="pl-PL"/>
              </w:rPr>
              <w:t>Magdoń</w:t>
            </w:r>
            <w:proofErr w:type="spellEnd"/>
          </w:p>
          <w:p w14:paraId="6DF024F5" w14:textId="77777777" w:rsidR="00E106C5" w:rsidRPr="00E106C5" w:rsidRDefault="00E106C5" w:rsidP="004B2A72">
            <w:pPr>
              <w:jc w:val="center"/>
              <w:rPr>
                <w:rFonts w:ascii="Times New Roman" w:eastAsia="Times New Roman" w:hAnsi="Times New Roman" w:cs="Times New Roman"/>
                <w:color w:val="222222"/>
                <w:sz w:val="28"/>
                <w:szCs w:val="20"/>
                <w:shd w:val="clear" w:color="auto" w:fill="FFFFFF"/>
                <w:lang w:eastAsia="pl-PL"/>
              </w:rPr>
            </w:pPr>
            <w:r w:rsidRPr="00E106C5">
              <w:rPr>
                <w:rFonts w:ascii="Times New Roman" w:eastAsia="Times New Roman" w:hAnsi="Times New Roman" w:cs="Times New Roman"/>
                <w:color w:val="222222"/>
                <w:sz w:val="28"/>
                <w:szCs w:val="20"/>
                <w:shd w:val="clear" w:color="auto" w:fill="FFFFFF"/>
                <w:lang w:eastAsia="pl-PL"/>
              </w:rPr>
              <w:t>Zbigniew Sołek</w:t>
            </w:r>
          </w:p>
          <w:p w14:paraId="30C6B661" w14:textId="77777777" w:rsidR="00E106C5" w:rsidRPr="00E106C5" w:rsidRDefault="00E106C5" w:rsidP="004B2A72">
            <w:pPr>
              <w:jc w:val="center"/>
              <w:rPr>
                <w:rFonts w:ascii="Times New Roman" w:hAnsi="Times New Roman" w:cs="Times New Roman"/>
                <w:b/>
                <w:sz w:val="28"/>
                <w:szCs w:val="20"/>
              </w:rPr>
            </w:pPr>
            <w:r w:rsidRPr="00E106C5">
              <w:rPr>
                <w:rFonts w:ascii="Times New Roman" w:eastAsia="Times New Roman" w:hAnsi="Times New Roman" w:cs="Times New Roman"/>
                <w:color w:val="222222"/>
                <w:sz w:val="28"/>
                <w:szCs w:val="20"/>
                <w:shd w:val="clear" w:color="auto" w:fill="FFFFFF"/>
                <w:lang w:eastAsia="pl-PL"/>
              </w:rPr>
              <w:t>Maciej Kuczma</w:t>
            </w:r>
          </w:p>
          <w:p w14:paraId="524F65F4" w14:textId="77777777" w:rsidR="00E106C5" w:rsidRDefault="00E106C5" w:rsidP="004B2A72">
            <w:pPr>
              <w:rPr>
                <w:rFonts w:ascii="Times New Roman" w:hAnsi="Times New Roman" w:cs="Times New Roman"/>
                <w:b/>
              </w:rPr>
            </w:pPr>
          </w:p>
          <w:p w14:paraId="4B071CC1" w14:textId="77777777" w:rsidR="00E106C5" w:rsidRDefault="00E106C5" w:rsidP="004B2A72">
            <w:pPr>
              <w:jc w:val="right"/>
              <w:rPr>
                <w:rFonts w:ascii="Times New Roman" w:hAnsi="Times New Roman" w:cs="Times New Roman"/>
                <w:b/>
              </w:rPr>
            </w:pPr>
            <w:r>
              <w:rPr>
                <w:rFonts w:ascii="Times New Roman" w:hAnsi="Times New Roman" w:cs="Times New Roman"/>
                <w:b/>
              </w:rPr>
              <w:t>Duszpasterze:</w:t>
            </w:r>
          </w:p>
          <w:p w14:paraId="6AE6ED28" w14:textId="77777777" w:rsidR="00E106C5" w:rsidRPr="00925886" w:rsidRDefault="00E106C5" w:rsidP="004B2A72">
            <w:pPr>
              <w:jc w:val="center"/>
              <w:rPr>
                <w:rFonts w:ascii="Times New Roman" w:hAnsi="Times New Roman" w:cs="Times New Roman"/>
              </w:rPr>
            </w:pPr>
            <w:r>
              <w:rPr>
                <w:rFonts w:ascii="Times New Roman" w:hAnsi="Times New Roman" w:cs="Times New Roman"/>
                <w:b/>
              </w:rPr>
              <w:t xml:space="preserve">ks. </w:t>
            </w:r>
            <w:r w:rsidRPr="00925886">
              <w:rPr>
                <w:rFonts w:ascii="Times New Roman" w:hAnsi="Times New Roman" w:cs="Times New Roman"/>
              </w:rPr>
              <w:t>Wiktor Florek</w:t>
            </w:r>
          </w:p>
          <w:p w14:paraId="3824F797" w14:textId="77777777" w:rsidR="00E106C5" w:rsidRPr="00925886" w:rsidRDefault="00E106C5" w:rsidP="004B2A72">
            <w:pPr>
              <w:jc w:val="center"/>
              <w:rPr>
                <w:rFonts w:ascii="Times New Roman" w:hAnsi="Times New Roman" w:cs="Times New Roman"/>
              </w:rPr>
            </w:pPr>
            <w:r w:rsidRPr="00925886">
              <w:rPr>
                <w:rFonts w:ascii="Times New Roman" w:hAnsi="Times New Roman" w:cs="Times New Roman"/>
              </w:rPr>
              <w:t>nr. 509 799 932</w:t>
            </w:r>
          </w:p>
          <w:p w14:paraId="7D3B3099" w14:textId="77777777" w:rsidR="00E106C5" w:rsidRDefault="00E106C5" w:rsidP="004B2A72">
            <w:pPr>
              <w:jc w:val="center"/>
              <w:rPr>
                <w:rFonts w:ascii="Times New Roman" w:hAnsi="Times New Roman" w:cs="Times New Roman"/>
                <w:b/>
              </w:rPr>
            </w:pPr>
            <w:r w:rsidRPr="00925886">
              <w:rPr>
                <w:rFonts w:ascii="Times New Roman" w:hAnsi="Times New Roman" w:cs="Times New Roman"/>
              </w:rPr>
              <w:t>ks. Stanisław Mazur</w:t>
            </w:r>
            <w:r w:rsidRPr="00925886">
              <w:rPr>
                <w:rFonts w:ascii="Times New Roman" w:hAnsi="Times New Roman" w:cs="Times New Roman"/>
              </w:rPr>
              <w:br/>
              <w:t>nr. 783</w:t>
            </w:r>
            <w:r>
              <w:rPr>
                <w:rFonts w:ascii="Times New Roman" w:hAnsi="Times New Roman" w:cs="Times New Roman"/>
                <w:b/>
              </w:rPr>
              <w:t> </w:t>
            </w:r>
            <w:r w:rsidRPr="00925886">
              <w:rPr>
                <w:rFonts w:ascii="Times New Roman" w:hAnsi="Times New Roman" w:cs="Times New Roman"/>
              </w:rPr>
              <w:t>546 329</w:t>
            </w:r>
          </w:p>
          <w:p w14:paraId="62C44821" w14:textId="77777777" w:rsidR="00E106C5" w:rsidRDefault="00E106C5" w:rsidP="004B2A72">
            <w:pPr>
              <w:jc w:val="center"/>
              <w:rPr>
                <w:rFonts w:ascii="Times New Roman" w:hAnsi="Times New Roman" w:cs="Times New Roman"/>
                <w:b/>
              </w:rPr>
            </w:pPr>
            <w:r>
              <w:rPr>
                <w:rFonts w:ascii="Times New Roman" w:hAnsi="Times New Roman" w:cs="Times New Roman"/>
                <w:b/>
              </w:rPr>
              <w:t>SOS – intencje do modlitwy:</w:t>
            </w:r>
          </w:p>
          <w:p w14:paraId="1F0FFF38" w14:textId="77777777" w:rsidR="00E106C5" w:rsidRPr="00D53061" w:rsidRDefault="00E106C5" w:rsidP="004B2A72">
            <w:pPr>
              <w:jc w:val="center"/>
              <w:rPr>
                <w:rFonts w:ascii="Times New Roman" w:hAnsi="Times New Roman" w:cs="Times New Roman"/>
              </w:rPr>
            </w:pPr>
            <w:r w:rsidRPr="00D53061">
              <w:rPr>
                <w:rFonts w:ascii="Times New Roman" w:hAnsi="Times New Roman" w:cs="Times New Roman"/>
              </w:rPr>
              <w:t>Aneta Bardian</w:t>
            </w:r>
          </w:p>
          <w:p w14:paraId="43BECA08" w14:textId="77777777" w:rsidR="00E106C5" w:rsidRDefault="00E106C5" w:rsidP="004B2A72">
            <w:pPr>
              <w:jc w:val="center"/>
              <w:rPr>
                <w:rFonts w:ascii="Times New Roman" w:hAnsi="Times New Roman" w:cs="Times New Roman"/>
                <w:b/>
              </w:rPr>
            </w:pPr>
            <w:r w:rsidRPr="00D53061">
              <w:rPr>
                <w:rFonts w:ascii="Times New Roman" w:hAnsi="Times New Roman" w:cs="Times New Roman"/>
              </w:rPr>
              <w:t>608 026 558</w:t>
            </w:r>
          </w:p>
          <w:p w14:paraId="095961B6" w14:textId="77777777" w:rsidR="00E106C5" w:rsidRDefault="00E106C5" w:rsidP="004B2A72">
            <w:pPr>
              <w:jc w:val="center"/>
              <w:rPr>
                <w:rFonts w:ascii="Times New Roman" w:hAnsi="Times New Roman" w:cs="Times New Roman"/>
                <w:b/>
              </w:rPr>
            </w:pPr>
            <w:r>
              <w:rPr>
                <w:rFonts w:ascii="Times New Roman" w:hAnsi="Times New Roman" w:cs="Times New Roman"/>
                <w:b/>
              </w:rPr>
              <w:t>Diakonia liturgiczna:</w:t>
            </w:r>
          </w:p>
          <w:p w14:paraId="45063D90" w14:textId="77777777" w:rsidR="00E106C5" w:rsidRPr="00D53061" w:rsidRDefault="00E106C5" w:rsidP="004B2A72">
            <w:pPr>
              <w:jc w:val="center"/>
              <w:rPr>
                <w:rFonts w:ascii="Times New Roman" w:hAnsi="Times New Roman" w:cs="Times New Roman"/>
              </w:rPr>
            </w:pPr>
            <w:r w:rsidRPr="00D53061">
              <w:rPr>
                <w:rFonts w:ascii="Times New Roman" w:hAnsi="Times New Roman" w:cs="Times New Roman"/>
              </w:rPr>
              <w:t>Maciej Kuczma</w:t>
            </w:r>
          </w:p>
          <w:p w14:paraId="1B748ADE" w14:textId="77777777" w:rsidR="00E106C5" w:rsidRPr="002A48DE" w:rsidRDefault="00E106C5" w:rsidP="004B2A72">
            <w:pPr>
              <w:jc w:val="center"/>
              <w:rPr>
                <w:rFonts w:ascii="Times New Roman" w:hAnsi="Times New Roman" w:cs="Times New Roman"/>
              </w:rPr>
            </w:pPr>
            <w:r w:rsidRPr="00D53061">
              <w:rPr>
                <w:rFonts w:ascii="Times New Roman" w:hAnsi="Times New Roman" w:cs="Times New Roman"/>
              </w:rPr>
              <w:t>607 788 405</w:t>
            </w:r>
          </w:p>
          <w:p w14:paraId="61001A0C" w14:textId="77777777" w:rsidR="00E106C5" w:rsidRDefault="00E106C5" w:rsidP="004B2A72">
            <w:pPr>
              <w:jc w:val="center"/>
              <w:rPr>
                <w:rFonts w:ascii="Times New Roman" w:hAnsi="Times New Roman" w:cs="Times New Roman"/>
                <w:b/>
              </w:rPr>
            </w:pPr>
            <w:r>
              <w:rPr>
                <w:rFonts w:ascii="Times New Roman" w:hAnsi="Times New Roman" w:cs="Times New Roman"/>
                <w:b/>
              </w:rPr>
              <w:t>Diakonia modlitwy wstawienniczej:</w:t>
            </w:r>
          </w:p>
          <w:p w14:paraId="5BF42F6D" w14:textId="77777777" w:rsidR="00E106C5" w:rsidRDefault="00E106C5" w:rsidP="004B2A72">
            <w:pPr>
              <w:jc w:val="center"/>
              <w:rPr>
                <w:rFonts w:ascii="Times New Roman" w:hAnsi="Times New Roman" w:cs="Times New Roman"/>
              </w:rPr>
            </w:pPr>
            <w:r>
              <w:rPr>
                <w:rFonts w:ascii="Times New Roman" w:hAnsi="Times New Roman" w:cs="Times New Roman"/>
              </w:rPr>
              <w:t xml:space="preserve">Ewa </w:t>
            </w:r>
            <w:proofErr w:type="spellStart"/>
            <w:r>
              <w:rPr>
                <w:rFonts w:ascii="Times New Roman" w:hAnsi="Times New Roman" w:cs="Times New Roman"/>
              </w:rPr>
              <w:t>Respekta</w:t>
            </w:r>
            <w:proofErr w:type="spellEnd"/>
          </w:p>
          <w:p w14:paraId="41CC461C" w14:textId="77777777" w:rsidR="00E106C5" w:rsidRDefault="00E106C5" w:rsidP="004B2A72">
            <w:pPr>
              <w:jc w:val="center"/>
              <w:rPr>
                <w:rFonts w:ascii="Times New Roman" w:hAnsi="Times New Roman" w:cs="Times New Roman"/>
              </w:rPr>
            </w:pPr>
            <w:r>
              <w:rPr>
                <w:rFonts w:ascii="Times New Roman" w:hAnsi="Times New Roman" w:cs="Times New Roman"/>
              </w:rPr>
              <w:t>604124656</w:t>
            </w:r>
          </w:p>
          <w:p w14:paraId="54AA6E05" w14:textId="77777777" w:rsidR="00E106C5" w:rsidRDefault="00E106C5" w:rsidP="004B2A72">
            <w:pPr>
              <w:jc w:val="center"/>
              <w:rPr>
                <w:rFonts w:ascii="Times New Roman" w:hAnsi="Times New Roman" w:cs="Times New Roman"/>
              </w:rPr>
            </w:pPr>
            <w:r>
              <w:rPr>
                <w:rFonts w:ascii="Times New Roman" w:hAnsi="Times New Roman" w:cs="Times New Roman"/>
              </w:rPr>
              <w:t>Anna Sołek</w:t>
            </w:r>
          </w:p>
          <w:p w14:paraId="294BAB75" w14:textId="77777777" w:rsidR="00E106C5" w:rsidRDefault="00E106C5" w:rsidP="004B2A72">
            <w:pPr>
              <w:jc w:val="center"/>
              <w:rPr>
                <w:rFonts w:ascii="Times New Roman" w:hAnsi="Times New Roman" w:cs="Times New Roman"/>
              </w:rPr>
            </w:pPr>
            <w:r>
              <w:rPr>
                <w:rFonts w:ascii="Times New Roman" w:hAnsi="Times New Roman" w:cs="Times New Roman"/>
              </w:rPr>
              <w:t>609 057 878</w:t>
            </w:r>
          </w:p>
          <w:p w14:paraId="56FD61B9" w14:textId="77777777" w:rsidR="00E106C5" w:rsidRDefault="00E106C5" w:rsidP="004B2A72">
            <w:pPr>
              <w:jc w:val="center"/>
              <w:rPr>
                <w:rFonts w:ascii="Times New Roman" w:hAnsi="Times New Roman" w:cs="Times New Roman"/>
                <w:b/>
              </w:rPr>
            </w:pPr>
            <w:r>
              <w:rPr>
                <w:rFonts w:ascii="Times New Roman" w:hAnsi="Times New Roman" w:cs="Times New Roman"/>
                <w:b/>
              </w:rPr>
              <w:t>Diakonia modlitwy osłonowej:</w:t>
            </w:r>
          </w:p>
          <w:p w14:paraId="519AD537" w14:textId="77777777" w:rsidR="00E106C5" w:rsidRDefault="00E106C5" w:rsidP="004B2A72">
            <w:pPr>
              <w:jc w:val="center"/>
              <w:rPr>
                <w:rFonts w:ascii="Times New Roman" w:hAnsi="Times New Roman" w:cs="Times New Roman"/>
              </w:rPr>
            </w:pPr>
            <w:r>
              <w:rPr>
                <w:rFonts w:ascii="Times New Roman" w:hAnsi="Times New Roman" w:cs="Times New Roman"/>
              </w:rPr>
              <w:t>Basia Pelc</w:t>
            </w:r>
          </w:p>
          <w:p w14:paraId="3BF2851C" w14:textId="77777777" w:rsidR="00E106C5" w:rsidRDefault="00E106C5" w:rsidP="004B2A72">
            <w:pPr>
              <w:jc w:val="center"/>
              <w:rPr>
                <w:rFonts w:ascii="Times New Roman" w:hAnsi="Times New Roman" w:cs="Times New Roman"/>
                <w:b/>
              </w:rPr>
            </w:pPr>
          </w:p>
          <w:p w14:paraId="61E94CC0" w14:textId="77777777" w:rsidR="00E106C5" w:rsidRDefault="00E106C5" w:rsidP="004B2A72">
            <w:pPr>
              <w:jc w:val="center"/>
              <w:rPr>
                <w:rFonts w:ascii="Times New Roman" w:hAnsi="Times New Roman" w:cs="Times New Roman"/>
                <w:b/>
              </w:rPr>
            </w:pPr>
            <w:r>
              <w:rPr>
                <w:rFonts w:ascii="Times New Roman" w:hAnsi="Times New Roman" w:cs="Times New Roman"/>
                <w:b/>
              </w:rPr>
              <w:t>Diakonia muzyczna i techniczna:</w:t>
            </w:r>
          </w:p>
          <w:p w14:paraId="4E3249D3" w14:textId="77777777" w:rsidR="00E106C5" w:rsidRDefault="00E106C5" w:rsidP="004B2A72">
            <w:pPr>
              <w:jc w:val="center"/>
              <w:rPr>
                <w:rFonts w:ascii="Times New Roman" w:hAnsi="Times New Roman" w:cs="Times New Roman"/>
              </w:rPr>
            </w:pPr>
            <w:r>
              <w:rPr>
                <w:rFonts w:ascii="Times New Roman" w:hAnsi="Times New Roman" w:cs="Times New Roman"/>
              </w:rPr>
              <w:t>Dawid Pusz</w:t>
            </w:r>
          </w:p>
          <w:p w14:paraId="7A4708F4" w14:textId="77777777" w:rsidR="00E106C5" w:rsidRDefault="00E106C5" w:rsidP="004B2A72">
            <w:pPr>
              <w:jc w:val="center"/>
              <w:rPr>
                <w:rFonts w:ascii="Times New Roman" w:hAnsi="Times New Roman" w:cs="Times New Roman"/>
                <w:b/>
              </w:rPr>
            </w:pPr>
            <w:r>
              <w:rPr>
                <w:rFonts w:ascii="Times New Roman" w:hAnsi="Times New Roman" w:cs="Times New Roman"/>
              </w:rPr>
              <w:t>690 070 436</w:t>
            </w:r>
          </w:p>
          <w:p w14:paraId="122F68A9" w14:textId="77777777" w:rsidR="00E106C5" w:rsidRDefault="00E106C5" w:rsidP="004B2A72">
            <w:pPr>
              <w:jc w:val="center"/>
              <w:rPr>
                <w:rFonts w:ascii="Times New Roman" w:hAnsi="Times New Roman" w:cs="Times New Roman"/>
                <w:b/>
              </w:rPr>
            </w:pPr>
            <w:hyperlink r:id="rId6" w:history="1">
              <w:r w:rsidRPr="0098785E">
                <w:rPr>
                  <w:rStyle w:val="Hipercze"/>
                  <w:rFonts w:ascii="Times New Roman" w:hAnsi="Times New Roman" w:cs="Times New Roman"/>
                  <w:b/>
                </w:rPr>
                <w:t>www.odnowa.przemyska.pl</w:t>
              </w:r>
            </w:hyperlink>
          </w:p>
          <w:p w14:paraId="3FCEE426" w14:textId="77777777" w:rsidR="00E106C5" w:rsidRPr="00F47B67" w:rsidRDefault="00E106C5" w:rsidP="004B2A72">
            <w:pPr>
              <w:jc w:val="center"/>
              <w:rPr>
                <w:rFonts w:ascii="Times New Roman" w:hAnsi="Times New Roman" w:cs="Times New Roman"/>
              </w:rPr>
            </w:pPr>
            <w:r>
              <w:rPr>
                <w:rFonts w:ascii="Times New Roman" w:hAnsi="Times New Roman" w:cs="Times New Roman"/>
                <w:b/>
              </w:rPr>
              <w:t>zakładka wspólnoty i dalej Łańcut Fara</w:t>
            </w:r>
          </w:p>
        </w:tc>
      </w:tr>
      <w:bookmarkEnd w:id="0"/>
    </w:tbl>
    <w:p w14:paraId="276E15EA" w14:textId="77777777" w:rsidR="00E106C5" w:rsidRPr="00DD1728" w:rsidRDefault="00E106C5" w:rsidP="00E106C5"/>
    <w:p w14:paraId="64EF3393" w14:textId="77777777" w:rsidR="00990EB3" w:rsidRDefault="00990EB3"/>
    <w:sectPr w:rsidR="00990EB3" w:rsidSect="000E711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056"/>
    <w:multiLevelType w:val="hybridMultilevel"/>
    <w:tmpl w:val="71646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C4CF5"/>
    <w:multiLevelType w:val="hybridMultilevel"/>
    <w:tmpl w:val="223CA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6F3542"/>
    <w:multiLevelType w:val="hybridMultilevel"/>
    <w:tmpl w:val="8E362E6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B3"/>
    <w:rsid w:val="00813F66"/>
    <w:rsid w:val="009049BA"/>
    <w:rsid w:val="00990EB3"/>
    <w:rsid w:val="00E10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A20D"/>
  <w15:chartTrackingRefBased/>
  <w15:docId w15:val="{34C3E62D-FB50-47FC-8356-00871841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06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1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06C5"/>
    <w:pPr>
      <w:ind w:left="720"/>
      <w:contextualSpacing/>
    </w:pPr>
  </w:style>
  <w:style w:type="character" w:styleId="Hipercze">
    <w:name w:val="Hyperlink"/>
    <w:basedOn w:val="Domylnaczcionkaakapitu"/>
    <w:uiPriority w:val="99"/>
    <w:unhideWhenUsed/>
    <w:rsid w:val="00E106C5"/>
    <w:rPr>
      <w:color w:val="0563C1" w:themeColor="hyperlink"/>
      <w:u w:val="single"/>
    </w:rPr>
  </w:style>
  <w:style w:type="paragraph" w:styleId="Tekstdymka">
    <w:name w:val="Balloon Text"/>
    <w:basedOn w:val="Normalny"/>
    <w:link w:val="TekstdymkaZnak"/>
    <w:uiPriority w:val="99"/>
    <w:semiHidden/>
    <w:unhideWhenUsed/>
    <w:rsid w:val="00813F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nowa.przemysk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Pages>
  <Words>625</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cp:lastPrinted>2018-04-24T15:07:00Z</cp:lastPrinted>
  <dcterms:created xsi:type="dcterms:W3CDTF">2018-04-24T14:55:00Z</dcterms:created>
  <dcterms:modified xsi:type="dcterms:W3CDTF">2018-04-25T08:32:00Z</dcterms:modified>
</cp:coreProperties>
</file>